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Assistive Technology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fornian FB" w:hAnsi="Californian FB"/>
          <w:color w:val="17365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12.25pt" o:hrpct="0" o:hralign="center" o:hr="t">
            <v:imagedata r:id="rId5" o:title="boxed line"/>
          </v:shape>
        </w:pic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Image Enhancement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for blind or visually impaired students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Tactile Image Enhancer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Produces tactile graphic from hand-drawn images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www.viewplus.com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more information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Alternative Input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for blind or visually impaired students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Sewell Raised Line Drawing Kit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Produces tactile drawings from hand-drawn images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recommended for students with the following disabilities: Blindness, Visual Impairment, Learning Disability, Mobility Impairment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Table-like computer using the Apple iPhone operating system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Wi-Fi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applications available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Useful as a mobile computing devise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Pr="00A40A2A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Built-in screen reader makes device accessible to blind users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Flatbed Scanner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recommended for students with the following disabilities: Blindness, Visual Impairment, and Learning Disability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Series scanner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Scanner used on assistive technology computers on campus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Small, lightweight, and inexpensive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in labs to support scanning by scan and read software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Notetaking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Learning Disabilities: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Livescribe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Smartpen</w:t>
      </w:r>
      <w:proofErr w:type="spellEnd"/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audio and links recorded audio to written notes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playback of audio specific to notes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are stored in the notebook, on the pen, on the computer, or on the web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Third-party software can convert handwriting to text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7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www.livescribe.com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IO Gear Mobile Digital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handwritten notes to be stored digitally on a computer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Third-party software can convert handwriting to text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8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www.iogear.com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Sony Digital Recorder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for recording lectures and meetings for later review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can be moved to a computer or a portable device, such as an iPod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professor for permission to use during lectures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visit </w:t>
      </w:r>
      <w:hyperlink r:id="rId9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www.sony.com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 Entry for Mobility Impairment: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BigKeys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keyboard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Greystone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Technologies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 and QWERTY formats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keyguard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available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PC use only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0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www.bigkeys.com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Alternative Trackball Pointing Device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Trackball that allows control of mouse pointer without hand or wrist motion, and uses four large programmable buttons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for Windows and Macintosh computers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1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www.kensington.com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students who </w:t>
      </w:r>
      <w:r>
        <w:rPr>
          <w:rFonts w:ascii="Times New Roman" w:hAnsi="Times New Roman" w:cs="Times New Roman"/>
          <w:sz w:val="24"/>
          <w:szCs w:val="24"/>
          <w:u w:val="single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able to use limited hand and wrist motion, visit </w:t>
      </w:r>
      <w:hyperlink r:id="rId12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http://www.taxsys.com/AssistiveTechnology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Alternative Head Pointing Device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hand-free control of mouse printer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Headset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puffstraw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switch communicate with computer via wireless link to control box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with on-screen keyboard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PC use only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3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www.prentke-romich.com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Assisted Listening Devices for Hearing Impairments: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Phonic Ear Easy Listener FM Systems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Wireless FM system using transmitter worn by a speaker, and a receiver worn by an individual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4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www.phonicear.com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15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www.williamssound.com/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 300 Fire Alarm Monitor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System</w:t>
      </w:r>
      <w:proofErr w:type="gramEnd"/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by deaf individuals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to an in-building fire alarm system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alarm kit that includes a strobe light, very loud alarm,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bedshaker</w:t>
      </w:r>
      <w:proofErr w:type="spellEnd"/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6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http://www.computty.com/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Lecture Captioning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C-print System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systems based on abbreviations to allow a typist to perform at greater speed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Utilizes two laptop computers, one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captionist</w:t>
      </w:r>
      <w:proofErr w:type="spellEnd"/>
      <w:r>
        <w:rPr>
          <w:rFonts w:ascii="Times New Roman" w:hAnsi="Times New Roman" w:cs="Times New Roman"/>
          <w:sz w:val="24"/>
          <w:szCs w:val="24"/>
        </w:rPr>
        <w:t>, one for the student for viewing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 meaning-for-meaning transcription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view transcript in English without abbreviations</w:t>
      </w: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visit </w:t>
      </w:r>
      <w:hyperlink r:id="rId17" w:history="1">
        <w:r w:rsidRPr="00362E19">
          <w:rPr>
            <w:rStyle w:val="Hyperlink"/>
            <w:rFonts w:ascii="Times New Roman" w:hAnsi="Times New Roman" w:cs="Times New Roman"/>
            <w:sz w:val="24"/>
            <w:szCs w:val="24"/>
          </w:rPr>
          <w:t>http://www.ntid.rit.edu/cprint/</w:t>
        </w:r>
      </w:hyperlink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2B" w:rsidRDefault="003B192B" w:rsidP="003B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75" w:rsidRDefault="003B192B"/>
    <w:sectPr w:rsidR="00F57D75" w:rsidSect="003B19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2B"/>
    <w:rsid w:val="003B192B"/>
    <w:rsid w:val="008A6BBF"/>
    <w:rsid w:val="00C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gear.com" TargetMode="External"/><Relationship Id="rId13" Type="http://schemas.openxmlformats.org/officeDocument/2006/relationships/hyperlink" Target="http://www.prentke-romich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scribe.com" TargetMode="External"/><Relationship Id="rId12" Type="http://schemas.openxmlformats.org/officeDocument/2006/relationships/hyperlink" Target="http://www.taxsys.com/AssistiveTechnology" TargetMode="External"/><Relationship Id="rId17" Type="http://schemas.openxmlformats.org/officeDocument/2006/relationships/hyperlink" Target="http://www.ntid.rit.edu/cprin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mputt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ewplus.com" TargetMode="External"/><Relationship Id="rId11" Type="http://schemas.openxmlformats.org/officeDocument/2006/relationships/hyperlink" Target="http://www.kensingto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illiamssound.com/" TargetMode="External"/><Relationship Id="rId10" Type="http://schemas.openxmlformats.org/officeDocument/2006/relationships/hyperlink" Target="http://www.bigkey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ny.com" TargetMode="External"/><Relationship Id="rId14" Type="http://schemas.openxmlformats.org/officeDocument/2006/relationships/hyperlink" Target="http://www.phonice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1</cp:revision>
  <dcterms:created xsi:type="dcterms:W3CDTF">2012-03-09T18:45:00Z</dcterms:created>
  <dcterms:modified xsi:type="dcterms:W3CDTF">2012-03-09T18:46:00Z</dcterms:modified>
</cp:coreProperties>
</file>